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37" w:rsidRPr="00C00E7F" w:rsidRDefault="009F4632" w:rsidP="00C00E7F">
      <w:pPr>
        <w:ind w:left="1416" w:firstLine="708"/>
        <w:rPr>
          <w:sz w:val="32"/>
          <w:szCs w:val="32"/>
        </w:rPr>
      </w:pPr>
      <w:r w:rsidRPr="00C00E7F">
        <w:rPr>
          <w:sz w:val="32"/>
          <w:szCs w:val="32"/>
        </w:rPr>
        <w:t>Action « Mieux vivre ensemble »</w:t>
      </w:r>
    </w:p>
    <w:p w:rsidR="009F4632" w:rsidRDefault="009F4632">
      <w:r w:rsidRPr="00C00E7F">
        <w:rPr>
          <w:b/>
          <w:u w:val="single"/>
        </w:rPr>
        <w:t>Objectif :</w:t>
      </w:r>
      <w:r>
        <w:t xml:space="preserve"> Améliorer le climat scolaire</w:t>
      </w:r>
    </w:p>
    <w:p w:rsidR="009F4632" w:rsidRDefault="009F4632">
      <w:r>
        <w:tab/>
      </w:r>
      <w:r w:rsidR="00A86DF0">
        <w:t xml:space="preserve">   </w:t>
      </w:r>
      <w:r>
        <w:t>Diminuer les incivilités entre élèves</w:t>
      </w:r>
    </w:p>
    <w:p w:rsidR="009F4632" w:rsidRPr="00C00E7F" w:rsidRDefault="009F4632">
      <w:pPr>
        <w:rPr>
          <w:b/>
          <w:u w:val="single"/>
        </w:rPr>
      </w:pPr>
      <w:r w:rsidRPr="00C00E7F">
        <w:rPr>
          <w:b/>
          <w:u w:val="single"/>
        </w:rPr>
        <w:t>Déroulement :</w:t>
      </w:r>
    </w:p>
    <w:p w:rsidR="009F4632" w:rsidRDefault="009F4632">
      <w:r w:rsidRPr="00C00E7F">
        <w:rPr>
          <w:u w:val="single"/>
        </w:rPr>
        <w:t>-séance 1 en classe entière</w:t>
      </w:r>
      <w:r>
        <w:t xml:space="preserve"> : </w:t>
      </w:r>
      <w:r w:rsidR="00C00E7F">
        <w:t>•</w:t>
      </w:r>
      <w:r>
        <w:t>Brainstorming sur la violence</w:t>
      </w:r>
      <w:r w:rsidR="00C00E7F">
        <w:t>, (les</w:t>
      </w:r>
      <w:r>
        <w:t xml:space="preserve"> formes de violences, qui y est confronté, quand, où…</w:t>
      </w:r>
      <w:r w:rsidR="00C00E7F">
        <w:t>)</w:t>
      </w:r>
      <w:r w:rsidR="00C00E7F">
        <w:tab/>
        <w:t xml:space="preserve">        •</w:t>
      </w:r>
      <w:r>
        <w:t>Le Blason : l’</w:t>
      </w:r>
      <w:r w:rsidR="00C00E7F">
        <w:t xml:space="preserve">élève </w:t>
      </w:r>
      <w:r>
        <w:t>écri</w:t>
      </w:r>
      <w:r w:rsidR="00C00E7F">
        <w:t xml:space="preserve">t </w:t>
      </w:r>
      <w:r>
        <w:t xml:space="preserve"> si </w:t>
      </w:r>
      <w:r w:rsidR="00C00E7F">
        <w:rPr>
          <w:b/>
        </w:rPr>
        <w:t xml:space="preserve">d’après lui, </w:t>
      </w:r>
      <w:r>
        <w:t xml:space="preserve"> il </w:t>
      </w:r>
      <w:r w:rsidR="00C00E7F">
        <w:t xml:space="preserve">est </w:t>
      </w:r>
      <w:r>
        <w:t xml:space="preserve">plutôt violent ou calme, si </w:t>
      </w:r>
      <w:r w:rsidRPr="009F4632">
        <w:rPr>
          <w:b/>
        </w:rPr>
        <w:t>les autres</w:t>
      </w:r>
      <w:r>
        <w:t xml:space="preserve"> le voit plutôt violent ou calme. Il décrit ensuite une situation ou il a su rester calme et une situation ou il est devenu violent. Il écrit ensuite où trouver de l’aide.</w:t>
      </w:r>
    </w:p>
    <w:p w:rsidR="009F4632" w:rsidRDefault="009F4632"/>
    <w:p w:rsidR="009F4632" w:rsidRDefault="009F4632">
      <w:r w:rsidRPr="00C00E7F">
        <w:rPr>
          <w:u w:val="single"/>
        </w:rPr>
        <w:t>-séance 2 en demi classe </w:t>
      </w:r>
      <w:r w:rsidR="00C00E7F" w:rsidRPr="00C00E7F">
        <w:rPr>
          <w:u w:val="single"/>
        </w:rPr>
        <w:t>:</w:t>
      </w:r>
      <w:r w:rsidR="00C00E7F">
        <w:t xml:space="preserve"> •</w:t>
      </w:r>
      <w:r w:rsidR="00A86DF0">
        <w:t>R</w:t>
      </w:r>
      <w:r>
        <w:t>etour sur le blason :</w:t>
      </w:r>
      <w:r w:rsidR="00C00E7F">
        <w:t xml:space="preserve"> comment  </w:t>
      </w:r>
      <w:r>
        <w:t xml:space="preserve">on se voit soi même, comment les autres nous voient. </w:t>
      </w:r>
      <w:r>
        <w:tab/>
      </w:r>
    </w:p>
    <w:p w:rsidR="009F4632" w:rsidRDefault="009F4632">
      <w:r>
        <w:tab/>
      </w:r>
      <w:r>
        <w:tab/>
      </w:r>
      <w:r>
        <w:tab/>
      </w:r>
      <w:r w:rsidR="00C00E7F">
        <w:t xml:space="preserve">     •</w:t>
      </w:r>
      <w:r>
        <w:t>Discussions à partir de vidéo</w:t>
      </w:r>
      <w:r w:rsidR="00A56BDC">
        <w:t xml:space="preserve">s </w:t>
      </w:r>
      <w:r>
        <w:t xml:space="preserve"> sur la violence dans le sport</w:t>
      </w:r>
      <w:r w:rsidR="00A86DF0">
        <w:t xml:space="preserve"> (</w:t>
      </w:r>
      <w:r>
        <w:t>grand père arbitre</w:t>
      </w:r>
      <w:r w:rsidR="00A56BDC">
        <w:t xml:space="preserve">, </w:t>
      </w:r>
      <w:r>
        <w:t>mauvaise joueuse</w:t>
      </w:r>
      <w:r w:rsidR="00A56BDC">
        <w:t xml:space="preserve">, </w:t>
      </w:r>
      <w:r>
        <w:t xml:space="preserve">père et </w:t>
      </w:r>
      <w:r w:rsidR="00A56BDC">
        <w:t xml:space="preserve">fils, </w:t>
      </w:r>
      <w:r>
        <w:t>sport et handicap</w:t>
      </w:r>
      <w:r w:rsidR="00A56BDC">
        <w:t>.</w:t>
      </w:r>
      <w:r w:rsidR="00A86DF0">
        <w:t>)</w:t>
      </w:r>
    </w:p>
    <w:p w:rsidR="00A56BDC" w:rsidRDefault="00A56BDC">
      <w:r>
        <w:t>Faire ressortir le rôle de chacun</w:t>
      </w:r>
      <w:r w:rsidR="00A86DF0">
        <w:t xml:space="preserve"> : </w:t>
      </w:r>
      <w:r>
        <w:t>agresseur, victime, témoin, les différentes façons de réagir face à la violence…</w:t>
      </w:r>
    </w:p>
    <w:p w:rsidR="00A56BDC" w:rsidRDefault="00A56BDC">
      <w:r>
        <w:tab/>
      </w:r>
      <w:r>
        <w:tab/>
      </w:r>
      <w:r>
        <w:tab/>
      </w:r>
      <w:r w:rsidR="00A86DF0">
        <w:t xml:space="preserve">     •</w:t>
      </w:r>
      <w:r>
        <w:t>Distribution de documents  supports :-</w:t>
      </w:r>
      <w:r w:rsidR="00A86DF0">
        <w:t xml:space="preserve">la </w:t>
      </w:r>
      <w:r>
        <w:t xml:space="preserve">cocotte minute pour exprimer ce que je fais pour ne pas éclater et ce qui me met le plus en colère </w:t>
      </w:r>
    </w:p>
    <w:p w:rsidR="00A56BDC" w:rsidRDefault="00A56B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6DF0">
        <w:t xml:space="preserve">   </w:t>
      </w:r>
      <w:r>
        <w:t>-le baromètre du stress : conseils pour ne pas éclater</w:t>
      </w:r>
    </w:p>
    <w:p w:rsidR="00A56BDC" w:rsidRDefault="00A56BDC">
      <w:r w:rsidRPr="00A86DF0">
        <w:rPr>
          <w:u w:val="single"/>
        </w:rPr>
        <w:t>-séance 3 en demi-classe :</w:t>
      </w:r>
      <w:r w:rsidR="00A86DF0">
        <w:t xml:space="preserve"> </w:t>
      </w:r>
      <w:r w:rsidR="00A86DF0" w:rsidRPr="00A86DF0">
        <w:t>•</w:t>
      </w:r>
      <w:r w:rsidR="00A86DF0">
        <w:t>R</w:t>
      </w:r>
      <w:r>
        <w:t>etour sur la cocotte minute</w:t>
      </w:r>
    </w:p>
    <w:p w:rsidR="00A56BDC" w:rsidRDefault="00A56BDC">
      <w:r>
        <w:tab/>
      </w:r>
      <w:r>
        <w:tab/>
      </w:r>
      <w:r>
        <w:tab/>
        <w:t xml:space="preserve">    </w:t>
      </w:r>
      <w:r w:rsidR="00A86DF0">
        <w:t xml:space="preserve">  •</w:t>
      </w:r>
      <w:r>
        <w:t>Les perceptions : Montrer à partir d’illusions d’optique</w:t>
      </w:r>
      <w:r w:rsidR="00A86DF0">
        <w:t xml:space="preserve">, </w:t>
      </w:r>
      <w:r>
        <w:t xml:space="preserve"> que l’on  </w:t>
      </w:r>
      <w:r w:rsidR="00A86DF0">
        <w:t xml:space="preserve">peut avoir </w:t>
      </w:r>
      <w:r>
        <w:t xml:space="preserve"> des perceptions différentes,</w:t>
      </w:r>
      <w:r w:rsidR="00A86DF0">
        <w:t xml:space="preserve"> </w:t>
      </w:r>
      <w:r>
        <w:t xml:space="preserve"> </w:t>
      </w:r>
      <w:proofErr w:type="gramStart"/>
      <w:r w:rsidR="00C00E7F">
        <w:t>montrer</w:t>
      </w:r>
      <w:proofErr w:type="gramEnd"/>
      <w:r w:rsidR="00C00E7F">
        <w:t xml:space="preserve"> </w:t>
      </w:r>
      <w:r>
        <w:t xml:space="preserve"> que parfois  les conflits naissent </w:t>
      </w:r>
      <w:r w:rsidR="00C00E7F">
        <w:t>de ces différences de perception.</w:t>
      </w:r>
    </w:p>
    <w:p w:rsidR="00C00E7F" w:rsidRDefault="00C00E7F">
      <w:r w:rsidRPr="00A86DF0">
        <w:rPr>
          <w:u w:val="single"/>
        </w:rPr>
        <w:t>-séance 4 en demi-classe :</w:t>
      </w:r>
      <w:r>
        <w:t xml:space="preserve"> non encore réalisée.</w:t>
      </w:r>
    </w:p>
    <w:p w:rsidR="00C00E7F" w:rsidRDefault="00C00E7F">
      <w:r>
        <w:tab/>
      </w:r>
      <w:r>
        <w:tab/>
      </w:r>
      <w:r>
        <w:tab/>
      </w:r>
      <w:r w:rsidR="00A86DF0">
        <w:t xml:space="preserve">     •</w:t>
      </w:r>
      <w:r>
        <w:t xml:space="preserve"> gérer les conflits : prendre conscience de nos émotions et de nos sentiments dans certaines situations et   apprendre à les exprimer.</w:t>
      </w:r>
    </w:p>
    <w:p w:rsidR="00A86DF0" w:rsidRDefault="00A86DF0"/>
    <w:p w:rsidR="00A86DF0" w:rsidRDefault="00B720B4">
      <w:r>
        <w:t xml:space="preserve">Référents à contacter : Mme </w:t>
      </w:r>
      <w:proofErr w:type="spellStart"/>
      <w:r>
        <w:t>Auré</w:t>
      </w:r>
      <w:proofErr w:type="spellEnd"/>
      <w:r>
        <w:t xml:space="preserve">, infirmière ou </w:t>
      </w:r>
      <w:r w:rsidRPr="00B720B4">
        <w:t xml:space="preserve"> </w:t>
      </w:r>
      <w:r>
        <w:t>Mme Gautier, CPE.</w:t>
      </w:r>
    </w:p>
    <w:p w:rsidR="00A86DF0" w:rsidRDefault="00A86DF0"/>
    <w:p w:rsidR="00A86DF0" w:rsidRDefault="00A86DF0"/>
    <w:p w:rsidR="00A86DF0" w:rsidRDefault="00A86DF0"/>
    <w:p w:rsidR="00A86DF0" w:rsidRDefault="00A86DF0">
      <w:r>
        <w:t>Clé/doc/mieux vivre ensemble</w:t>
      </w:r>
    </w:p>
    <w:sectPr w:rsidR="00A86DF0" w:rsidSect="00626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632"/>
    <w:rsid w:val="0050179E"/>
    <w:rsid w:val="00626B37"/>
    <w:rsid w:val="009F4632"/>
    <w:rsid w:val="00A56BDC"/>
    <w:rsid w:val="00A86DF0"/>
    <w:rsid w:val="00B720B4"/>
    <w:rsid w:val="00C0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2015-02-11T11:04:00Z</dcterms:created>
  <dcterms:modified xsi:type="dcterms:W3CDTF">2015-02-11T17:22:00Z</dcterms:modified>
</cp:coreProperties>
</file>